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0D78BE">
        <w:rPr>
          <w:b/>
          <w:i/>
          <w:sz w:val="28"/>
          <w:lang w:eastAsia="ko-KR"/>
        </w:rPr>
        <w:t>282</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031DD9">
            <w:pPr>
              <w:pStyle w:val="CRCoverPage"/>
              <w:spacing w:after="0"/>
              <w:jc w:val="right"/>
              <w:rPr>
                <w:i/>
                <w:noProof/>
              </w:rPr>
            </w:pPr>
            <w:r>
              <w:rPr>
                <w:i/>
                <w:noProof/>
                <w:sz w:val="14"/>
              </w:rPr>
              <w:t>CR-Form-v12.</w:t>
            </w:r>
            <w:r w:rsidR="00031DD9">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13EC9">
            <w:pPr>
              <w:pStyle w:val="CRCoverPage"/>
              <w:spacing w:after="0"/>
              <w:rPr>
                <w:noProof/>
              </w:rPr>
            </w:pPr>
            <w:bookmarkStart w:id="1" w:name="_GoBack"/>
            <w:r w:rsidRPr="00513EC9">
              <w:rPr>
                <w:b/>
                <w:noProof/>
                <w:sz w:val="28"/>
              </w:rPr>
              <w:t>0235</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55052A">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946C9" w:rsidP="00F400DB">
            <w:pPr>
              <w:pStyle w:val="CRCoverPage"/>
              <w:spacing w:after="0"/>
              <w:ind w:left="100"/>
              <w:rPr>
                <w:noProof/>
                <w:lang w:eastAsia="zh-CN"/>
              </w:rPr>
            </w:pPr>
            <w:r w:rsidRPr="004946C9">
              <w:rPr>
                <w:noProof/>
                <w:lang w:eastAsia="zh-CN"/>
              </w:rPr>
              <w:t>Revomal of Service Experience feature for nsiLevelThrds attribute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031DD9">
        <w:tc>
          <w:tcPr>
            <w:tcW w:w="1843" w:type="dxa"/>
            <w:tcBorders>
              <w:left w:val="single" w:sz="4" w:space="0" w:color="auto"/>
              <w:bottom w:val="single" w:sz="4" w:space="0" w:color="auto"/>
            </w:tcBorders>
          </w:tcPr>
          <w:p w:rsidR="00031DD9" w:rsidRDefault="00031DD9" w:rsidP="00031DD9">
            <w:pPr>
              <w:pStyle w:val="CRCoverPage"/>
              <w:spacing w:after="0"/>
              <w:rPr>
                <w:b/>
                <w:i/>
                <w:noProof/>
              </w:rPr>
            </w:pPr>
          </w:p>
        </w:tc>
        <w:tc>
          <w:tcPr>
            <w:tcW w:w="4677" w:type="dxa"/>
            <w:gridSpan w:val="8"/>
            <w:tcBorders>
              <w:bottom w:val="single" w:sz="4" w:space="0" w:color="auto"/>
            </w:tcBorders>
          </w:tcPr>
          <w:p w:rsidR="00031DD9" w:rsidRDefault="00031DD9" w:rsidP="00031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DD9" w:rsidRDefault="00031DD9" w:rsidP="00031DD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31DD9" w:rsidRDefault="00031DD9" w:rsidP="00031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751933" w:rsidP="00026844">
            <w:pPr>
              <w:rPr>
                <w:rFonts w:ascii="Arial" w:hAnsi="Arial"/>
                <w:noProof/>
                <w:lang w:eastAsia="zh-CN"/>
              </w:rPr>
            </w:pPr>
            <w:r>
              <w:rPr>
                <w:rFonts w:ascii="Arial" w:hAnsi="Arial"/>
                <w:noProof/>
                <w:lang w:eastAsia="zh-CN"/>
              </w:rPr>
              <w:t xml:space="preserve">The ‘nsiLevelThrds’ attribute is defined as the </w:t>
            </w:r>
            <w:r w:rsidRPr="00751933">
              <w:rPr>
                <w:rFonts w:ascii="Arial" w:hAnsi="Arial"/>
                <w:noProof/>
                <w:lang w:eastAsia="zh-CN"/>
              </w:rPr>
              <w:t>load threshold for each S-NSSAI or S-NSSAI and the optionally associated network slice instance</w:t>
            </w:r>
            <w:r>
              <w:rPr>
                <w:rFonts w:ascii="Arial" w:hAnsi="Arial"/>
                <w:noProof/>
                <w:lang w:eastAsia="zh-CN"/>
              </w:rPr>
              <w:t>. It only applies to NsiLoad feature. However, current specification indicates that it also applies to ServiceExperience.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751933" w:rsidP="00E73D26">
            <w:pPr>
              <w:pStyle w:val="CRCoverPage"/>
              <w:spacing w:after="0"/>
              <w:rPr>
                <w:noProof/>
                <w:lang w:eastAsia="zh-CN"/>
              </w:rPr>
            </w:pPr>
            <w:r>
              <w:rPr>
                <w:noProof/>
                <w:lang w:eastAsia="zh-CN"/>
              </w:rPr>
              <w:t>Remove the applicability of ServiceExperience feature for ‘nsiLevelThrds’ attribute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51933" w:rsidP="0014511A">
            <w:pPr>
              <w:pStyle w:val="CRCoverPage"/>
              <w:spacing w:after="0"/>
              <w:rPr>
                <w:noProof/>
                <w:lang w:eastAsia="zh-CN"/>
              </w:rPr>
            </w:pPr>
            <w:r>
              <w:rPr>
                <w:noProof/>
                <w:lang w:eastAsia="zh-CN"/>
              </w:rPr>
              <w:t>Incorrect supported applicability.</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F0742" w:rsidP="003231E2">
            <w:pPr>
              <w:pStyle w:val="CRCoverPage"/>
              <w:spacing w:after="0"/>
              <w:ind w:left="100"/>
              <w:rPr>
                <w:noProof/>
                <w:lang w:eastAsia="zh-CN"/>
              </w:rPr>
            </w:pPr>
            <w:r>
              <w:rPr>
                <w:noProof/>
                <w:lang w:eastAsia="zh-CN"/>
              </w:rPr>
              <w:t>5.1.</w:t>
            </w:r>
            <w:r w:rsidR="003231E2">
              <w:rPr>
                <w:noProof/>
                <w:lang w:eastAsia="zh-CN"/>
              </w:rPr>
              <w:t>6.2.3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84EDD" w:rsidRDefault="00084EDD" w:rsidP="00084EDD">
      <w:pPr>
        <w:pStyle w:val="5"/>
      </w:pPr>
      <w:bookmarkStart w:id="3" w:name="_Toc28012816"/>
      <w:bookmarkStart w:id="4" w:name="_Toc34266286"/>
      <w:bookmarkStart w:id="5" w:name="_Toc36102457"/>
      <w:bookmarkStart w:id="6" w:name="_Toc43563499"/>
      <w:bookmarkStart w:id="7" w:name="_Toc45134042"/>
      <w:bookmarkStart w:id="8" w:name="_Toc50031974"/>
      <w:bookmarkStart w:id="9" w:name="_Toc51762894"/>
      <w:r>
        <w:lastRenderedPageBreak/>
        <w:t>5.1.6.2.3</w:t>
      </w:r>
      <w:r>
        <w:tab/>
        <w:t>Type EventSubscription</w:t>
      </w:r>
      <w:bookmarkEnd w:id="3"/>
      <w:bookmarkEnd w:id="4"/>
      <w:bookmarkEnd w:id="5"/>
      <w:bookmarkEnd w:id="6"/>
      <w:bookmarkEnd w:id="7"/>
      <w:bookmarkEnd w:id="8"/>
      <w:bookmarkEnd w:id="9"/>
    </w:p>
    <w:p w:rsidR="00084EDD" w:rsidRDefault="00084EDD" w:rsidP="00084EDD">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rsidR="00084EDD" w:rsidRDefault="00084EDD" w:rsidP="000F2DA1">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rsidR="00084EDD" w:rsidRDefault="00084EDD" w:rsidP="000F2DA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084EDD" w:rsidRDefault="00084EDD" w:rsidP="000F2DA1">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084EDD" w:rsidRDefault="00084EDD" w:rsidP="000F2DA1">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rsidR="00084EDD" w:rsidRDefault="00084EDD" w:rsidP="000F2DA1">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084EDD" w:rsidRDefault="00084EDD" w:rsidP="000F2DA1">
            <w:pPr>
              <w:pStyle w:val="TAH"/>
              <w:rPr>
                <w:rFonts w:cs="Arial"/>
                <w:szCs w:val="18"/>
              </w:rPr>
            </w:pPr>
            <w:r>
              <w:rPr>
                <w:rFonts w:cs="Arial"/>
                <w:szCs w:val="18"/>
              </w:rPr>
              <w:t>Applicability</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 xml:space="preserve">Identification(s) of application to which the subscription applies. </w:t>
            </w:r>
          </w:p>
          <w:p w:rsidR="00084EDD" w:rsidRDefault="00084EDD" w:rsidP="000F2DA1">
            <w:pPr>
              <w:pStyle w:val="TAL"/>
            </w:pPr>
            <w:r>
              <w:t>The absence of appIds means subscription to all applications. (NOTE 8)</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eastAsia="Batang"/>
              </w:rPr>
              <w:t>ServiceExperience</w:t>
            </w:r>
          </w:p>
          <w:p w:rsidR="00084EDD" w:rsidRDefault="00084EDD" w:rsidP="000F2DA1">
            <w:pPr>
              <w:pStyle w:val="TAL"/>
              <w:rPr>
                <w:rFonts w:cs="Arial"/>
                <w:szCs w:val="18"/>
              </w:rPr>
            </w:pPr>
            <w:r>
              <w:rPr>
                <w:rFonts w:cs="Arial"/>
                <w:szCs w:val="18"/>
              </w:rPr>
              <w:t>UeCommunication</w:t>
            </w:r>
            <w:r>
              <w:t xml:space="preserve"> </w:t>
            </w:r>
          </w:p>
          <w:p w:rsidR="00084EDD" w:rsidRDefault="00084EDD" w:rsidP="000F2DA1">
            <w:pPr>
              <w:pStyle w:val="TAL"/>
              <w:rPr>
                <w:rFonts w:cs="Arial"/>
                <w:szCs w:val="18"/>
              </w:rPr>
            </w:pPr>
            <w:r>
              <w:rPr>
                <w:rFonts w:cs="Arial"/>
                <w:szCs w:val="18"/>
              </w:rPr>
              <w:t>AbnormalBehaviour</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Identification(s) of DNN to which the subscription applies. Each DNN is a full DNN with both the Network Identifier and Operator Identifier, or a DNN with the Network Identifier only.</w:t>
            </w:r>
          </w:p>
          <w:p w:rsidR="00084EDD" w:rsidRDefault="00084EDD" w:rsidP="000F2DA1">
            <w:pPr>
              <w:pStyle w:val="TAL"/>
            </w:pPr>
            <w:r>
              <w:t>The absence of dnns means subscription to all DNNs (NOTE 8)</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ServiceExperience, AbnormalBehaviour</w:t>
            </w:r>
          </w:p>
          <w:p w:rsidR="00084EDD" w:rsidRDefault="00084EDD" w:rsidP="000F2DA1">
            <w:pPr>
              <w:pStyle w:val="TAL"/>
              <w:rPr>
                <w:rFonts w:cs="Arial"/>
                <w:szCs w:val="18"/>
              </w:rPr>
            </w:pPr>
            <w:r>
              <w:rPr>
                <w:rFonts w:cs="Arial"/>
                <w:szCs w:val="18"/>
              </w:rPr>
              <w:t>UeCommunication</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dnais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cs="Arial"/>
                <w:szCs w:val="18"/>
              </w:rPr>
              <w:t>ServiceExperience</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Indicates that the NWDAF shall report the corresponding network slice load level to the NF service consumer where the load level of the network slice instance identified by snssais is reached. (NOTE 4)</w:t>
            </w:r>
          </w:p>
          <w:p w:rsidR="00084EDD" w:rsidRDefault="00084EDD" w:rsidP="000F2DA1">
            <w:pPr>
              <w:pStyle w:val="TAL"/>
            </w:pPr>
          </w:p>
          <w:p w:rsidR="00084EDD" w:rsidRDefault="00084EDD" w:rsidP="000F2DA1">
            <w:pPr>
              <w:pStyle w:val="TAL"/>
            </w:pPr>
            <w:r>
              <w:t>May be included when subscribed event is "SLICE_LOAD_LEVEL".</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NfLoad</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 xml:space="preserve">Identification of network area to which the subscription applies. </w:t>
            </w:r>
          </w:p>
          <w:p w:rsidR="00084EDD" w:rsidRDefault="00084EDD" w:rsidP="000F2DA1">
            <w:pPr>
              <w:pStyle w:val="TAL"/>
              <w:rPr>
                <w:rFonts w:eastAsia="Batang"/>
              </w:rPr>
            </w:pPr>
            <w:r>
              <w:t>The absence of networkArea means subscription to all network areas. (NOTE 7), (NOTE 8)</w:t>
            </w:r>
          </w:p>
          <w:p w:rsidR="00084EDD" w:rsidRDefault="00084EDD" w:rsidP="000F2DA1">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eastAsia="Batang"/>
              </w:rPr>
              <w:t xml:space="preserve">ServiceExperience </w:t>
            </w:r>
            <w:r>
              <w:rPr>
                <w:rFonts w:cs="Arial"/>
                <w:szCs w:val="18"/>
              </w:rPr>
              <w:t>UeMobility</w:t>
            </w:r>
          </w:p>
          <w:p w:rsidR="00084EDD" w:rsidRDefault="00084EDD" w:rsidP="000F2DA1">
            <w:pPr>
              <w:pStyle w:val="TAL"/>
              <w:rPr>
                <w:rFonts w:cs="Arial"/>
                <w:szCs w:val="18"/>
              </w:rPr>
            </w:pPr>
            <w:r>
              <w:rPr>
                <w:rFonts w:cs="Arial"/>
                <w:szCs w:val="18"/>
              </w:rPr>
              <w:t>UeCommunication</w:t>
            </w:r>
          </w:p>
          <w:p w:rsidR="00084EDD" w:rsidRDefault="00084EDD" w:rsidP="000F2DA1">
            <w:pPr>
              <w:pStyle w:val="TAL"/>
              <w:rPr>
                <w:rFonts w:cs="Arial"/>
                <w:szCs w:val="18"/>
              </w:rPr>
            </w:pPr>
            <w:r>
              <w:rPr>
                <w:rFonts w:cs="Arial"/>
                <w:szCs w:val="18"/>
              </w:rPr>
              <w:t>QoSSustainability</w:t>
            </w:r>
          </w:p>
          <w:p w:rsidR="00084EDD" w:rsidRDefault="00084EDD" w:rsidP="000F2DA1">
            <w:pPr>
              <w:pStyle w:val="TAL"/>
              <w:rPr>
                <w:rFonts w:cs="Arial"/>
                <w:szCs w:val="18"/>
              </w:rPr>
            </w:pPr>
            <w:r>
              <w:rPr>
                <w:rFonts w:cs="Arial"/>
                <w:szCs w:val="18"/>
              </w:rPr>
              <w:t>AbnormalBehaviour</w:t>
            </w:r>
          </w:p>
          <w:p w:rsidR="00084EDD" w:rsidRDefault="00084EDD" w:rsidP="000F2DA1">
            <w:pPr>
              <w:pStyle w:val="TAL"/>
              <w:rPr>
                <w:rFonts w:cs="Arial"/>
                <w:szCs w:val="18"/>
              </w:rPr>
            </w:pPr>
            <w:r>
              <w:rPr>
                <w:rFonts w:cs="Arial"/>
                <w:szCs w:val="18"/>
              </w:rPr>
              <w:t>UserDataCongestion</w:t>
            </w:r>
          </w:p>
          <w:p w:rsidR="00084EDD" w:rsidRDefault="00084EDD" w:rsidP="000F2DA1">
            <w:pPr>
              <w:pStyle w:val="TAL"/>
              <w:rPr>
                <w:rFonts w:cs="Arial"/>
                <w:szCs w:val="18"/>
              </w:rPr>
            </w:pPr>
            <w:r>
              <w:rPr>
                <w:rFonts w:cs="Arial"/>
                <w:szCs w:val="18"/>
              </w:rPr>
              <w:t>NetworkPerformance</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NfLoad</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nfSetIds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NfLoad</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NfLoad</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eastAsia="Batang"/>
              </w:rPr>
              <w:t>Each element identifies the S-NSSAI and the optionally associated network slice instance(s).</w:t>
            </w:r>
          </w:p>
          <w:p w:rsidR="00084EDD" w:rsidRDefault="00084EDD" w:rsidP="000F2DA1">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084EDD" w:rsidRDefault="00084EDD" w:rsidP="000F2DA1">
            <w:pPr>
              <w:pStyle w:val="TAL"/>
              <w:rPr>
                <w:rFonts w:eastAsia="Batang"/>
              </w:rPr>
            </w:pPr>
            <w:r>
              <w:rPr>
                <w:rFonts w:eastAsia="Batang"/>
              </w:rPr>
              <w:t>"</w:t>
            </w:r>
            <w:r>
              <w:t>SERVICE_EXPERIENCE</w:t>
            </w:r>
            <w:r>
              <w:rPr>
                <w:rFonts w:eastAsia="Batang"/>
              </w:rPr>
              <w:t>".</w:t>
            </w:r>
          </w:p>
          <w:p w:rsidR="00084EDD" w:rsidRDefault="00084EDD" w:rsidP="000F2DA1">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ServiceExperience</w:t>
            </w:r>
            <w:r>
              <w:rPr>
                <w:lang w:eastAsia="zh-CN"/>
              </w:rPr>
              <w:t xml:space="preserve"> NsiLoad</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lastRenderedPageBreak/>
              <w:t>nsiLevelThrds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rsidR="00084EDD" w:rsidRDefault="00084EDD" w:rsidP="000F2DA1">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del w:id="10" w:author="Huawei" w:date="2020-10-22T10:50:00Z">
              <w:r w:rsidDel="00CC14C4">
                <w:rPr>
                  <w:rFonts w:cs="Arial"/>
                  <w:szCs w:val="18"/>
                </w:rPr>
                <w:delText>ServiceExperience</w:delText>
              </w:r>
              <w:r w:rsidDel="00CC14C4">
                <w:rPr>
                  <w:lang w:eastAsia="zh-CN"/>
                </w:rPr>
                <w:delText xml:space="preserve"> </w:delText>
              </w:r>
            </w:del>
            <w:r>
              <w:rPr>
                <w:lang w:eastAsia="zh-CN"/>
              </w:rPr>
              <w:t>NsiLoad</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qosRequ</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QoSSustainability</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qosFlowRetThds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QoSSustainability</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eastAsia="Batang"/>
              </w:rPr>
              <w:t>Represents the RAN UE throughput thresholds.</w:t>
            </w:r>
          </w:p>
          <w:p w:rsidR="00084EDD" w:rsidRDefault="00084EDD" w:rsidP="000F2DA1">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QoSSustainability</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Identification(s) of network slice to which the subscription applies. (NOTE 1), (NOTE 8)</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tgtUe</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eastAsia="Batang"/>
              </w:rPr>
              <w:t>(NOTE 3)</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eastAsia="Batang"/>
              </w:rPr>
              <w:t>UserDataCongestion</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eastAsia="Batang"/>
              </w:rPr>
            </w:pPr>
            <w:r>
              <w:rPr>
                <w:rFonts w:cs="Arial"/>
                <w:szCs w:val="18"/>
              </w:rPr>
              <w:t>NetworkPerformance</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t>ServiceExperience</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084EDD" w:rsidRDefault="00084EDD" w:rsidP="000F2DA1">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rPr>
              <w:t>AbnormalBehaviour</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rPr>
                <w:rFonts w:cs="Arial"/>
                <w:szCs w:val="18"/>
              </w:rPr>
            </w:pPr>
            <w:r>
              <w:rPr>
                <w:rFonts w:cs="Arial"/>
                <w:szCs w:val="18"/>
              </w:rPr>
              <w:t>Represents expected UE analytics type.</w:t>
            </w:r>
          </w:p>
          <w:p w:rsidR="00084EDD" w:rsidRDefault="00084EDD" w:rsidP="000F2DA1">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rPr>
              <w:t>AbnormalBehaviour</w:t>
            </w:r>
          </w:p>
        </w:tc>
      </w:tr>
      <w:tr w:rsidR="00084EDD" w:rsidTr="000F2DA1">
        <w:trPr>
          <w:jc w:val="center"/>
        </w:trPr>
        <w:tc>
          <w:tcPr>
            <w:tcW w:w="170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exptUeBehav</w:t>
            </w:r>
          </w:p>
        </w:tc>
        <w:tc>
          <w:tcPr>
            <w:tcW w:w="268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084EDD" w:rsidRDefault="00084EDD" w:rsidP="000F2DA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rsidR="00084EDD" w:rsidRDefault="00084EDD" w:rsidP="000F2DA1">
            <w:pPr>
              <w:pStyle w:val="TAL"/>
            </w:pPr>
            <w:r>
              <w:rPr>
                <w:rFonts w:cs="Arial"/>
                <w:szCs w:val="18"/>
              </w:rPr>
              <w:t>AbnormalBehaviour</w:t>
            </w:r>
          </w:p>
        </w:tc>
      </w:tr>
      <w:tr w:rsidR="00084EDD" w:rsidTr="000F2DA1">
        <w:trPr>
          <w:jc w:val="center"/>
        </w:trPr>
        <w:tc>
          <w:tcPr>
            <w:tcW w:w="10338" w:type="dxa"/>
            <w:gridSpan w:val="6"/>
            <w:tcBorders>
              <w:top w:val="single" w:sz="4" w:space="0" w:color="auto"/>
              <w:left w:val="single" w:sz="4" w:space="0" w:color="auto"/>
              <w:bottom w:val="single" w:sz="4" w:space="0" w:color="auto"/>
              <w:right w:val="single" w:sz="4" w:space="0" w:color="auto"/>
            </w:tcBorders>
          </w:tcPr>
          <w:p w:rsidR="00084EDD" w:rsidRDefault="00084EDD" w:rsidP="000F2DA1">
            <w:pPr>
              <w:pStyle w:val="TAN"/>
            </w:pPr>
            <w:r>
              <w:lastRenderedPageBreak/>
              <w:t>NOTE 1:</w:t>
            </w:r>
            <w:r>
              <w:tab/>
              <w:t>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is optional. When subscribed event is "NSI_LOAD_LEVEL" or "SERVICE_EXPERIENCE", either the "nsiIdInfos" attribute or anySlice set to "TRUE" shall be included.</w:t>
            </w:r>
          </w:p>
          <w:p w:rsidR="00084EDD" w:rsidRDefault="00084EDD" w:rsidP="000F2DA1">
            <w:pPr>
              <w:pStyle w:val="TAN"/>
            </w:pPr>
            <w:r>
              <w:t>NOTE 2:</w:t>
            </w:r>
            <w:r>
              <w:tab/>
              <w:t>When notificationMethod is not supplied, the default value is "THRESHOLD".</w:t>
            </w:r>
          </w:p>
          <w:p w:rsidR="00084EDD" w:rsidRDefault="00084EDD" w:rsidP="000F2DA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084EDD" w:rsidRDefault="00084EDD" w:rsidP="000F2DA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084EDD" w:rsidRDefault="00084EDD" w:rsidP="000F2DA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084EDD" w:rsidRDefault="00084EDD" w:rsidP="000F2DA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084EDD" w:rsidRDefault="00084EDD" w:rsidP="000F2DA1">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rsidR="00084EDD" w:rsidRDefault="00084EDD" w:rsidP="000F2DA1">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rsidR="00084EDD" w:rsidRDefault="00084EDD" w:rsidP="000F2DA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rsidR="00084EDD" w:rsidRDefault="00084EDD" w:rsidP="000F2DA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rsidR="00084EDD" w:rsidRDefault="00084EDD" w:rsidP="000F2DA1">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rsidR="006D3E67" w:rsidRPr="00084EDD"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5A1" w:rsidRDefault="00A235A1">
      <w:r>
        <w:separator/>
      </w:r>
    </w:p>
  </w:endnote>
  <w:endnote w:type="continuationSeparator" w:id="0">
    <w:p w:rsidR="00A235A1" w:rsidRDefault="00A2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5A1" w:rsidRDefault="00A235A1">
      <w:r>
        <w:separator/>
      </w:r>
    </w:p>
  </w:footnote>
  <w:footnote w:type="continuationSeparator" w:id="0">
    <w:p w:rsidR="00A235A1" w:rsidRDefault="00A23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31DD9"/>
    <w:rsid w:val="00040908"/>
    <w:rsid w:val="00041AB8"/>
    <w:rsid w:val="00060601"/>
    <w:rsid w:val="000641F7"/>
    <w:rsid w:val="000675AA"/>
    <w:rsid w:val="00077A88"/>
    <w:rsid w:val="00081928"/>
    <w:rsid w:val="00084EDD"/>
    <w:rsid w:val="00092C1D"/>
    <w:rsid w:val="00096E1C"/>
    <w:rsid w:val="000A0430"/>
    <w:rsid w:val="000A2697"/>
    <w:rsid w:val="000A3558"/>
    <w:rsid w:val="000B36FF"/>
    <w:rsid w:val="000B4353"/>
    <w:rsid w:val="000C5F9D"/>
    <w:rsid w:val="000D7422"/>
    <w:rsid w:val="000D78BE"/>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A1231"/>
    <w:rsid w:val="001A43A2"/>
    <w:rsid w:val="001A7DBF"/>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282E"/>
    <w:rsid w:val="00262DC5"/>
    <w:rsid w:val="00270A34"/>
    <w:rsid w:val="0029641F"/>
    <w:rsid w:val="0029724D"/>
    <w:rsid w:val="002C172E"/>
    <w:rsid w:val="002C25C6"/>
    <w:rsid w:val="002D3845"/>
    <w:rsid w:val="002E77A8"/>
    <w:rsid w:val="002F23C4"/>
    <w:rsid w:val="00303D3E"/>
    <w:rsid w:val="00317C47"/>
    <w:rsid w:val="00320917"/>
    <w:rsid w:val="00322B19"/>
    <w:rsid w:val="003231E2"/>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54E7"/>
    <w:rsid w:val="003D6D5D"/>
    <w:rsid w:val="003D7012"/>
    <w:rsid w:val="003D7136"/>
    <w:rsid w:val="003E64C3"/>
    <w:rsid w:val="003F5AB4"/>
    <w:rsid w:val="0040637C"/>
    <w:rsid w:val="00420B42"/>
    <w:rsid w:val="00423238"/>
    <w:rsid w:val="0042374D"/>
    <w:rsid w:val="00431517"/>
    <w:rsid w:val="004340B8"/>
    <w:rsid w:val="004348EA"/>
    <w:rsid w:val="0043711C"/>
    <w:rsid w:val="00447C2F"/>
    <w:rsid w:val="00450D6F"/>
    <w:rsid w:val="004526D6"/>
    <w:rsid w:val="00454FF2"/>
    <w:rsid w:val="004561D2"/>
    <w:rsid w:val="00470C13"/>
    <w:rsid w:val="00470C86"/>
    <w:rsid w:val="00474D42"/>
    <w:rsid w:val="004777D0"/>
    <w:rsid w:val="004837EA"/>
    <w:rsid w:val="004864F1"/>
    <w:rsid w:val="004946C9"/>
    <w:rsid w:val="00494956"/>
    <w:rsid w:val="004B2411"/>
    <w:rsid w:val="004B24BD"/>
    <w:rsid w:val="004B707F"/>
    <w:rsid w:val="004C0DD2"/>
    <w:rsid w:val="004D3D96"/>
    <w:rsid w:val="004D7DC3"/>
    <w:rsid w:val="004E41A6"/>
    <w:rsid w:val="004E6CDA"/>
    <w:rsid w:val="004F0742"/>
    <w:rsid w:val="004F0ADE"/>
    <w:rsid w:val="004F727B"/>
    <w:rsid w:val="0050626C"/>
    <w:rsid w:val="0051102F"/>
    <w:rsid w:val="00513EC9"/>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1933"/>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B6D10"/>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24807"/>
    <w:rsid w:val="00933162"/>
    <w:rsid w:val="00934D66"/>
    <w:rsid w:val="009363E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35A1"/>
    <w:rsid w:val="00A25BC3"/>
    <w:rsid w:val="00A275F9"/>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96376"/>
    <w:rsid w:val="00CA3900"/>
    <w:rsid w:val="00CA4E72"/>
    <w:rsid w:val="00CB1AF7"/>
    <w:rsid w:val="00CC14C4"/>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7F1"/>
    <w:rsid w:val="00DC2C6C"/>
    <w:rsid w:val="00DD0BFC"/>
    <w:rsid w:val="00DD73D3"/>
    <w:rsid w:val="00DE0707"/>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508F2-892E-4502-BF3E-C8705F6D1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6</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376</cp:revision>
  <cp:lastPrinted>1900-01-01T08:00:00Z</cp:lastPrinted>
  <dcterms:created xsi:type="dcterms:W3CDTF">2020-09-21T01:35:00Z</dcterms:created>
  <dcterms:modified xsi:type="dcterms:W3CDTF">2020-10-28T09:58:00Z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(3)EMkfnupvjNsDDsSLAKiDhJz1JwLFND5qkMUyIxppe6eAC4pXiHyL+lZ82/joTG/uVqTvltSZ
TDB/XwHguifGgGq0NafitvIm0Po5ANjFTT8u+QWmlwPKSpXRffPtICOZjGjD3s1N6GnIs2Ja
rGqeoduIqHDi0LegKaH5ivKrY25DP7aQ4uIXUfhzJb2OlvZoZfPnpj7AJqLeaRHdAKacFrNf
wfyDxdt/Wsz0/srAih</vt:lpwstr>
  </property>
  <property fmtid="{D5CDD505-2E9C-101B-9397-08002B2CF9AE}" pid="22" name="_2015_ms_pID_7253431">
    <vt:lpwstr>miyolrwUOIzrDqr8KgwqAO/f8zYWAJO+ISEbc/JNr9zR/hewRi/SGP
K/sHV6T5dQ0ZeG3a1KRaubp8CrzJhzB4cj89sUVhn/vA9oWDQIfNUdjz1qmMBydvv9ErD472
PSeNBgqmOo8vfeX4sMn0xgnQ9c6li2bq7LLr+XtI/QhvFAjbf47wxVZZQDa7ewUB+0u15S45
5z0aftfRtdODaI6rQ5KfISCLvxegxPIf0kXY</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